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0298" w14:textId="5FFD613A" w:rsidR="00AB0021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E7E">
        <w:rPr>
          <w:rFonts w:ascii="Times New Roman" w:hAnsi="Times New Roman" w:cs="Times New Roman"/>
          <w:b/>
          <w:bCs/>
          <w:sz w:val="32"/>
          <w:szCs w:val="32"/>
        </w:rPr>
        <w:t>MODERNIZACJA SYSYEMÓW</w:t>
      </w:r>
      <w:r w:rsidR="002661EF">
        <w:rPr>
          <w:rFonts w:ascii="Times New Roman" w:hAnsi="Times New Roman" w:cs="Times New Roman"/>
          <w:b/>
          <w:bCs/>
          <w:sz w:val="32"/>
          <w:szCs w:val="32"/>
        </w:rPr>
        <w:t xml:space="preserve"> DYSTRYBUCYJNYCH</w:t>
      </w:r>
    </w:p>
    <w:p w14:paraId="1687E971" w14:textId="77135D7A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D79990" w14:textId="77777777" w:rsidR="0056256E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W związku z obowiązkiem podania do publicznej wiadomości materiałów, o których mowa w Artykule 4 ust. 1 Rozporządzenia Unii Europejskiej nr 2016/1388 ustanawiającego kodeks sieci dotyczący wymogów w zakresie przyłączenia odbioru (NC DC), a także rozpoczęciem stosowania wymogów określonych w powyższym rozporządzeniu z dniem 18.08.2019 r., TAURON Dystrybucja S.A. przedkłada opracowane w ramach PTPiREE procedurę i wzory dokumentów, związane z objęciem wymogami kodeksu NC DC w przypadku modernizacji lub wymiany elementów systemów dystrybucyjnych.</w:t>
      </w:r>
    </w:p>
    <w:p w14:paraId="3CF611D3" w14:textId="562B05B3" w:rsidR="002661EF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Procedura objęcia istniejącego systemu dystrybucyjnego wymogami NC DC w przypadku modernizacji lub wymiany urządzeń. obejmuje zestawienie wymaganych dokumentów i działań po stronie właściciela systemu dystrybucyjnego oraz po stronie TAURON Dystrybucja S.A., prowadzących do wydania decyzji w sprawie objęcia istniejącego systemu dystrybucyjnego, wymogami kodeksu NC DC w przypadku modernizacji lub wymiany urządzeń.</w:t>
      </w:r>
    </w:p>
    <w:p w14:paraId="480EC485" w14:textId="7B1188BF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EC002" w14:textId="09376DB9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</w:t>
      </w:r>
      <w:r w:rsidR="00962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962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F04D57" w:rsidRPr="001379B7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F0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36891790" w14:textId="4459C674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337F" w14:textId="3EF6A67C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723AF" w14:textId="18CA1DE3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 powiadomienie o planowanej modernizacji lub wymianie urządzeń </w:t>
      </w:r>
      <w:r>
        <w:rPr>
          <w:rFonts w:ascii="Times New Roman" w:hAnsi="Times New Roman" w:cs="Times New Roman"/>
          <w:sz w:val="24"/>
          <w:szCs w:val="24"/>
        </w:rPr>
        <w:br/>
        <w:t>w sieci NN, WN, SN, i nn.</w:t>
      </w:r>
    </w:p>
    <w:p w14:paraId="0FD9E2A0" w14:textId="1CE9588C" w:rsidR="00F8451F" w:rsidRDefault="003D6B03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II Tabela zgłoszenia modernizacji lub wymiany urządzeń (załącznik do POWIADOMIENIA).</w:t>
      </w:r>
    </w:p>
    <w:p w14:paraId="6B01218B" w14:textId="766FDAAC" w:rsidR="003D6B03" w:rsidRDefault="00D32D7D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przyłączonego do systemu innego niż system przesyłowy.</w:t>
      </w:r>
    </w:p>
    <w:p w14:paraId="3C2500B4" w14:textId="678967C9" w:rsidR="00D32D7D" w:rsidRDefault="00B15469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OSDn wzór powiadomienia o planowanej przez OSDn modernizacji lub wymianie urządzeń.</w:t>
      </w:r>
    </w:p>
    <w:p w14:paraId="1D5F86ED" w14:textId="2F3B20C6" w:rsidR="00B15469" w:rsidRDefault="00E423EE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OSDn Załącznik do Powiadomienia Tabela zgłoszenia modernizacji lub wymiany.</w:t>
      </w:r>
    </w:p>
    <w:p w14:paraId="0A652267" w14:textId="2FB7D1F7" w:rsidR="00E423EE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objęia istniejącej instalacji automatyki SCO w sieci OSD.</w:t>
      </w:r>
    </w:p>
    <w:p w14:paraId="39FEC314" w14:textId="20A15CEB" w:rsidR="009D37F4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SCO wzór powiadomienia.</w:t>
      </w:r>
    </w:p>
    <w:p w14:paraId="697667A1" w14:textId="6BCB628F" w:rsidR="009D37F4" w:rsidRPr="00F8451F" w:rsidRDefault="00F64341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SCO Załącznik do Powiadomienia Tabela zgłoszenia modernizacji lub wymiany.</w:t>
      </w:r>
    </w:p>
    <w:p w14:paraId="43A4787A" w14:textId="77777777" w:rsidR="00F8451F" w:rsidRDefault="00F8451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B41A8" w14:textId="4B32C177" w:rsid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4E099" w14:textId="77777777" w:rsidR="004A5E7E" w:rsidRP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5E7E" w:rsidRPr="004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5CF4"/>
    <w:multiLevelType w:val="hybridMultilevel"/>
    <w:tmpl w:val="76B8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E"/>
    <w:rsid w:val="002661EF"/>
    <w:rsid w:val="003D6B03"/>
    <w:rsid w:val="004A5E7E"/>
    <w:rsid w:val="0056256E"/>
    <w:rsid w:val="00962AE7"/>
    <w:rsid w:val="009D37F4"/>
    <w:rsid w:val="00AB0021"/>
    <w:rsid w:val="00B15469"/>
    <w:rsid w:val="00D32D7D"/>
    <w:rsid w:val="00E423EE"/>
    <w:rsid w:val="00F04D57"/>
    <w:rsid w:val="00F64341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3BF"/>
  <w15:chartTrackingRefBased/>
  <w15:docId w15:val="{4092E9DB-DBF5-4559-A6B3-0B94D0E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13</cp:revision>
  <dcterms:created xsi:type="dcterms:W3CDTF">2020-08-05T07:10:00Z</dcterms:created>
  <dcterms:modified xsi:type="dcterms:W3CDTF">2020-08-07T07:50:00Z</dcterms:modified>
</cp:coreProperties>
</file>